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</w:p>
    <w:p w:rsidR="00F37267" w:rsidRDefault="00441AAB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PEDAGOGIKI</w:t>
      </w:r>
      <w:r>
        <w:rPr>
          <w:b/>
        </w:rPr>
        <w:t xml:space="preserve"> </w:t>
      </w:r>
      <w:r w:rsidRPr="007A2140">
        <w:rPr>
          <w:b/>
        </w:rPr>
        <w:t>SPECJALNEJ</w:t>
      </w:r>
      <w:r w:rsidRPr="007A2140">
        <w:rPr>
          <w:b/>
        </w:rPr>
        <w:tab/>
      </w:r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FA27BB" w:rsidRDefault="00F37267" w:rsidP="00BB383F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>
        <w:t xml:space="preserve"> </w:t>
      </w:r>
      <w:r w:rsidR="00007B27">
        <w:t xml:space="preserve">z </w:t>
      </w:r>
      <w:r>
        <w:rPr>
          <w:b/>
        </w:rPr>
        <w:t xml:space="preserve">Instytutu </w:t>
      </w:r>
      <w:r w:rsidR="00FA27BB" w:rsidRPr="007A2140">
        <w:rPr>
          <w:b/>
        </w:rPr>
        <w:t>Pedagogiki</w:t>
      </w:r>
      <w:r w:rsidR="00BB383F">
        <w:rPr>
          <w:b/>
        </w:rPr>
        <w:t xml:space="preserve"> </w:t>
      </w:r>
      <w:r w:rsidR="00441AAB" w:rsidRPr="007A2140">
        <w:rPr>
          <w:b/>
        </w:rPr>
        <w:t>Specjalnej</w:t>
      </w:r>
      <w:r w:rsidR="00441AAB">
        <w:rPr>
          <w:b/>
        </w:rPr>
        <w:t xml:space="preserve"> </w:t>
      </w:r>
      <w:r w:rsidR="00BB383F">
        <w:rPr>
          <w:b/>
        </w:rPr>
        <w:t xml:space="preserve">z </w:t>
      </w:r>
      <w:r w:rsidR="00E720A7">
        <w:rPr>
          <w:b/>
        </w:rPr>
        <w:t xml:space="preserve">grupy profesorów i profesorów uczelni </w:t>
      </w:r>
      <w:r w:rsidRPr="003E49F0">
        <w:t>Akademii Pedagogiki Specjalnej im. Marii Grzegorzewskiej w Warszawie na kadencję 2020-2024</w:t>
      </w:r>
      <w:r w:rsidR="00E720A7">
        <w:t xml:space="preserve"> oraz na </w:t>
      </w:r>
      <w:r w:rsidR="00E720A7" w:rsidRPr="0086615F">
        <w:t xml:space="preserve">kandydowanie na </w:t>
      </w:r>
      <w:r w:rsidR="00E720A7" w:rsidRPr="00E720A7">
        <w:t xml:space="preserve">Senatora APS w II ogólnouczelnianej turze wyborów do Senatu w przypadku nie zostania wybranym </w:t>
      </w:r>
      <w:r w:rsidR="00E720A7">
        <w:br/>
      </w:r>
      <w:r w:rsidR="00E720A7" w:rsidRPr="00E720A7">
        <w:t>w wyborach wewnątrz Instytutu</w:t>
      </w:r>
      <w:r w:rsidRPr="00E720A7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007B27"/>
    <w:rsid w:val="002F0917"/>
    <w:rsid w:val="003033EB"/>
    <w:rsid w:val="00441AAB"/>
    <w:rsid w:val="0048761C"/>
    <w:rsid w:val="004C204E"/>
    <w:rsid w:val="00575423"/>
    <w:rsid w:val="005D18C7"/>
    <w:rsid w:val="009E136F"/>
    <w:rsid w:val="00B30DFE"/>
    <w:rsid w:val="00BB383F"/>
    <w:rsid w:val="00D11F1C"/>
    <w:rsid w:val="00E720A7"/>
    <w:rsid w:val="00F37267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600</Characters>
  <Application>Microsoft Office Word</Application>
  <DocSecurity>0</DocSecurity>
  <Lines>5</Lines>
  <Paragraphs>1</Paragraphs>
  <ScaleCrop>false</ScaleCrop>
  <Company>HP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2020-05-14T08:50:00Z</cp:lastPrinted>
  <dcterms:created xsi:type="dcterms:W3CDTF">2020-05-14T09:53:00Z</dcterms:created>
  <dcterms:modified xsi:type="dcterms:W3CDTF">2020-05-14T09:53:00Z</dcterms:modified>
</cp:coreProperties>
</file>